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AC1" w:rsidRPr="00784AC1" w:rsidRDefault="00784AC1" w:rsidP="00784AC1">
      <w:pPr>
        <w:ind w:firstLineChars="200" w:firstLine="640"/>
        <w:jc w:val="center"/>
        <w:rPr>
          <w:rFonts w:ascii="黑体" w:eastAsia="黑体" w:hAnsi="黑体"/>
          <w:sz w:val="32"/>
          <w:szCs w:val="32"/>
        </w:rPr>
      </w:pPr>
      <w:r w:rsidRPr="00784AC1">
        <w:rPr>
          <w:rFonts w:ascii="黑体" w:eastAsia="黑体" w:hAnsi="黑体" w:hint="eastAsia"/>
          <w:sz w:val="32"/>
          <w:szCs w:val="32"/>
        </w:rPr>
        <w:t>高等技术研究院简介</w:t>
      </w:r>
    </w:p>
    <w:p w:rsidR="00784AC1" w:rsidRDefault="00784AC1" w:rsidP="00EC3726">
      <w:pPr>
        <w:ind w:firstLineChars="200" w:firstLine="640"/>
        <w:rPr>
          <w:rFonts w:asciiTheme="minorEastAsia" w:hAnsiTheme="minorEastAsia"/>
          <w:sz w:val="32"/>
          <w:szCs w:val="32"/>
        </w:rPr>
      </w:pPr>
    </w:p>
    <w:p w:rsidR="00EC3726" w:rsidRPr="00784AC1" w:rsidRDefault="00EC3726" w:rsidP="00EC3726">
      <w:pPr>
        <w:ind w:firstLineChars="200" w:firstLine="640"/>
        <w:rPr>
          <w:rFonts w:asciiTheme="minorEastAsia" w:hAnsiTheme="minorEastAsia"/>
          <w:sz w:val="32"/>
          <w:szCs w:val="32"/>
        </w:rPr>
      </w:pPr>
      <w:r w:rsidRPr="00784AC1">
        <w:rPr>
          <w:rFonts w:asciiTheme="minorEastAsia" w:hAnsiTheme="minorEastAsia" w:hint="eastAsia"/>
          <w:sz w:val="32"/>
          <w:szCs w:val="32"/>
        </w:rPr>
        <w:t>丁肇中教授是当今世界上最杰出的实验物理学家，诺贝尔物理学奖获得者，具有广泛的学术影响力和号召力</w:t>
      </w:r>
      <w:bookmarkStart w:id="0" w:name="_GoBack"/>
      <w:bookmarkEnd w:id="0"/>
      <w:r w:rsidRPr="00784AC1">
        <w:rPr>
          <w:rFonts w:asciiTheme="minorEastAsia" w:hAnsiTheme="minorEastAsia" w:hint="eastAsia"/>
          <w:sz w:val="32"/>
          <w:szCs w:val="32"/>
        </w:rPr>
        <w:t>。丁肇中教授领导的国际大科学工程阿尔法磁谱仪（AMS）项目是目前世界上最重要的科学计划之一，也是国际空间站上唯一的大型科学实验，其科学目标是探测宇宙中是否存在暗物质和反物质，揭示宇宙的起源。在他的组织领导下，该项大科学实验由16个国家和地区的60多所大学和研究机构参加，开创了国际科学界协同创新的典范。</w:t>
      </w:r>
    </w:p>
    <w:p w:rsidR="00EC3726" w:rsidRPr="00784AC1" w:rsidRDefault="00EC3726" w:rsidP="00EC3726">
      <w:pPr>
        <w:ind w:firstLineChars="200" w:firstLine="640"/>
        <w:rPr>
          <w:rFonts w:asciiTheme="minorEastAsia" w:hAnsiTheme="minorEastAsia"/>
          <w:sz w:val="32"/>
          <w:szCs w:val="32"/>
        </w:rPr>
      </w:pPr>
      <w:r w:rsidRPr="00784AC1">
        <w:rPr>
          <w:rFonts w:asciiTheme="minorEastAsia" w:hAnsiTheme="minorEastAsia" w:hint="eastAsia"/>
          <w:sz w:val="32"/>
          <w:szCs w:val="32"/>
        </w:rPr>
        <w:t>为贯彻落实党的十九大精神，瞄准世界科技前沿，实现前瞻性基础研究、引领性技术创新的重大突破，以山东大学与丁肇中教授的长期合作为基础，充分发挥丁肇中教授的学术影响力和号召力，构建面向前沿、追求卓越、交叉融合、国际领先的新型科研组织体系，山东大学成立了“山东大学高等技术研究院”（以下简称“研究院”）。</w:t>
      </w:r>
    </w:p>
    <w:p w:rsidR="00EC3726" w:rsidRPr="00784AC1" w:rsidRDefault="00EC3726" w:rsidP="00EC3726">
      <w:pPr>
        <w:ind w:firstLineChars="200" w:firstLine="640"/>
        <w:rPr>
          <w:rFonts w:asciiTheme="minorEastAsia" w:hAnsiTheme="minorEastAsia"/>
          <w:sz w:val="32"/>
          <w:szCs w:val="32"/>
        </w:rPr>
      </w:pPr>
      <w:r w:rsidRPr="00784AC1">
        <w:rPr>
          <w:rFonts w:asciiTheme="minorEastAsia" w:hAnsiTheme="minorEastAsia" w:hint="eastAsia"/>
          <w:sz w:val="32"/>
          <w:szCs w:val="32"/>
        </w:rPr>
        <w:t>研究院面向国家和我省的重大战略需求，以粒子物理、空间热科学、工业生态与新能源等基础性、前沿性、交叉性研究领域为主要研究方向。研究院将建设公共大科学装置和研究平台，开展多学科、多领域、交叉型、前沿性的基础研究和技术创新，致力于解决重大科学问题，提升我省的基础科学研究水平和原始创新能力，建立从科学技术到产业应用</w:t>
      </w:r>
      <w:r w:rsidRPr="00784AC1">
        <w:rPr>
          <w:rFonts w:asciiTheme="minorEastAsia" w:hAnsiTheme="minorEastAsia" w:hint="eastAsia"/>
          <w:sz w:val="32"/>
          <w:szCs w:val="32"/>
        </w:rPr>
        <w:lastRenderedPageBreak/>
        <w:t>的高效转化模式，带动我省相关关键产业核心技术的突破和应用。</w:t>
      </w:r>
    </w:p>
    <w:p w:rsidR="00EC3726" w:rsidRPr="00784AC1" w:rsidRDefault="00EC3726" w:rsidP="00EC3726">
      <w:pPr>
        <w:ind w:firstLineChars="200" w:firstLine="640"/>
        <w:rPr>
          <w:rFonts w:asciiTheme="minorEastAsia" w:hAnsiTheme="minorEastAsia"/>
          <w:sz w:val="32"/>
          <w:szCs w:val="32"/>
        </w:rPr>
      </w:pPr>
      <w:r w:rsidRPr="00784AC1">
        <w:rPr>
          <w:rFonts w:asciiTheme="minorEastAsia" w:hAnsiTheme="minorEastAsia" w:hint="eastAsia"/>
          <w:sz w:val="32"/>
          <w:szCs w:val="32"/>
        </w:rPr>
        <w:t>研究院汇聚一大批世界级的顶级科学家，以建设成为国家实验室为使命，目标是建成具有重要国际影响的国际顶级研究中心和高层次人才培养基地，引领山东省成为国际原始创新的重要发源地，成为国家新旧动能转换的新引擎。</w:t>
      </w:r>
    </w:p>
    <w:sectPr w:rsidR="00EC3726" w:rsidRPr="00784A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56" w:rsidRDefault="00323556" w:rsidP="00EC3726">
      <w:r>
        <w:separator/>
      </w:r>
    </w:p>
  </w:endnote>
  <w:endnote w:type="continuationSeparator" w:id="0">
    <w:p w:rsidR="00323556" w:rsidRDefault="00323556" w:rsidP="00EC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56" w:rsidRDefault="00323556" w:rsidP="00EC3726">
      <w:r>
        <w:separator/>
      </w:r>
    </w:p>
  </w:footnote>
  <w:footnote w:type="continuationSeparator" w:id="0">
    <w:p w:rsidR="00323556" w:rsidRDefault="00323556" w:rsidP="00EC3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EC"/>
    <w:rsid w:val="000214AC"/>
    <w:rsid w:val="000663EC"/>
    <w:rsid w:val="000C747E"/>
    <w:rsid w:val="002C788B"/>
    <w:rsid w:val="00300F36"/>
    <w:rsid w:val="00323556"/>
    <w:rsid w:val="00740368"/>
    <w:rsid w:val="00784AC1"/>
    <w:rsid w:val="00EC3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F0712"/>
  <w15:chartTrackingRefBased/>
  <w15:docId w15:val="{520F81D0-E52B-4192-A298-0AA5E79C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7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3726"/>
    <w:rPr>
      <w:sz w:val="18"/>
      <w:szCs w:val="18"/>
    </w:rPr>
  </w:style>
  <w:style w:type="paragraph" w:styleId="a5">
    <w:name w:val="footer"/>
    <w:basedOn w:val="a"/>
    <w:link w:val="a6"/>
    <w:uiPriority w:val="99"/>
    <w:unhideWhenUsed/>
    <w:rsid w:val="00EC3726"/>
    <w:pPr>
      <w:tabs>
        <w:tab w:val="center" w:pos="4153"/>
        <w:tab w:val="right" w:pos="8306"/>
      </w:tabs>
      <w:snapToGrid w:val="0"/>
      <w:jc w:val="left"/>
    </w:pPr>
    <w:rPr>
      <w:sz w:val="18"/>
      <w:szCs w:val="18"/>
    </w:rPr>
  </w:style>
  <w:style w:type="character" w:customStyle="1" w:styleId="a6">
    <w:name w:val="页脚 字符"/>
    <w:basedOn w:val="a0"/>
    <w:link w:val="a5"/>
    <w:uiPriority w:val="99"/>
    <w:rsid w:val="00EC37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548</Characters>
  <Application>Microsoft Office Word</Application>
  <DocSecurity>0</DocSecurity>
  <Lines>4</Lines>
  <Paragraphs>1</Paragraphs>
  <ScaleCrop>false</ScaleCrop>
  <Company>Hewlett-Packard Company</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dc:creator>
  <cp:keywords/>
  <dc:description/>
  <cp:lastModifiedBy>王标</cp:lastModifiedBy>
  <cp:revision>4</cp:revision>
  <dcterms:created xsi:type="dcterms:W3CDTF">2019-08-07T08:36:00Z</dcterms:created>
  <dcterms:modified xsi:type="dcterms:W3CDTF">2019-08-10T02:48:00Z</dcterms:modified>
</cp:coreProperties>
</file>