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E2" w:rsidRPr="0034363C" w:rsidRDefault="00911AE2" w:rsidP="0034363C">
      <w:pPr>
        <w:pStyle w:val="a4"/>
        <w:spacing w:line="360" w:lineRule="auto"/>
        <w:rPr>
          <w:rFonts w:ascii="黑体" w:eastAsia="黑体" w:hAnsi="黑体"/>
          <w:sz w:val="32"/>
          <w:szCs w:val="32"/>
        </w:rPr>
      </w:pPr>
      <w:r w:rsidRPr="0034363C">
        <w:rPr>
          <w:rFonts w:ascii="黑体" w:eastAsia="黑体" w:hAnsi="黑体" w:hint="eastAsia"/>
          <w:sz w:val="32"/>
          <w:szCs w:val="32"/>
        </w:rPr>
        <w:t>艺术学院</w:t>
      </w:r>
      <w:r w:rsidR="003D7003" w:rsidRPr="0034363C">
        <w:rPr>
          <w:rFonts w:ascii="黑体" w:eastAsia="黑体" w:hAnsi="黑体" w:hint="eastAsia"/>
          <w:sz w:val="32"/>
          <w:szCs w:val="32"/>
        </w:rPr>
        <w:t>（威海）简介</w:t>
      </w:r>
    </w:p>
    <w:p w:rsidR="003D7003" w:rsidRPr="0034363C" w:rsidRDefault="003D7003" w:rsidP="0034363C">
      <w:pPr>
        <w:pStyle w:val="a4"/>
        <w:spacing w:line="360" w:lineRule="auto"/>
        <w:rPr>
          <w:rFonts w:ascii="宋体" w:eastAsia="宋体" w:hAnsi="宋体"/>
          <w:b/>
          <w:sz w:val="32"/>
          <w:szCs w:val="32"/>
        </w:rPr>
      </w:pPr>
    </w:p>
    <w:p w:rsidR="00911AE2" w:rsidRPr="0034363C" w:rsidRDefault="00911AE2" w:rsidP="0034363C">
      <w:pPr>
        <w:spacing w:line="360" w:lineRule="auto"/>
        <w:ind w:firstLineChars="200" w:firstLine="640"/>
        <w:jc w:val="both"/>
        <w:rPr>
          <w:rFonts w:ascii="宋体" w:hAnsi="宋体"/>
          <w:kern w:val="2"/>
          <w:sz w:val="32"/>
          <w:szCs w:val="32"/>
        </w:rPr>
      </w:pPr>
      <w:r w:rsidRPr="0034363C">
        <w:rPr>
          <w:rFonts w:ascii="宋体" w:hAnsi="宋体" w:hint="eastAsia"/>
          <w:kern w:val="2"/>
          <w:sz w:val="32"/>
          <w:szCs w:val="32"/>
        </w:rPr>
        <w:t>学院拥有一支从世界</w:t>
      </w:r>
      <w:r w:rsidRPr="0034363C">
        <w:rPr>
          <w:rFonts w:ascii="宋体" w:hAnsi="宋体"/>
          <w:kern w:val="2"/>
          <w:sz w:val="32"/>
          <w:szCs w:val="32"/>
        </w:rPr>
        <w:t>10</w:t>
      </w:r>
      <w:r w:rsidRPr="0034363C">
        <w:rPr>
          <w:rFonts w:ascii="宋体" w:hAnsi="宋体" w:hint="eastAsia"/>
          <w:kern w:val="2"/>
          <w:sz w:val="32"/>
          <w:szCs w:val="32"/>
        </w:rPr>
        <w:t>余个国家留学归</w:t>
      </w:r>
      <w:bookmarkStart w:id="0" w:name="_GoBack"/>
      <w:bookmarkEnd w:id="0"/>
      <w:r w:rsidRPr="0034363C">
        <w:rPr>
          <w:rFonts w:ascii="宋体" w:hAnsi="宋体" w:hint="eastAsia"/>
          <w:kern w:val="2"/>
          <w:sz w:val="32"/>
          <w:szCs w:val="32"/>
        </w:rPr>
        <w:t>国并在国内外具有影响力的师资队伍，其中教授</w:t>
      </w:r>
      <w:r w:rsidR="001E4A0E" w:rsidRPr="0034363C">
        <w:rPr>
          <w:rFonts w:ascii="宋体" w:hAnsi="宋体"/>
          <w:kern w:val="2"/>
          <w:sz w:val="32"/>
          <w:szCs w:val="32"/>
        </w:rPr>
        <w:t>10</w:t>
      </w:r>
      <w:r w:rsidRPr="0034363C">
        <w:rPr>
          <w:rFonts w:ascii="宋体" w:hAnsi="宋体" w:hint="eastAsia"/>
          <w:kern w:val="2"/>
          <w:sz w:val="32"/>
          <w:szCs w:val="32"/>
        </w:rPr>
        <w:t>人，副教授</w:t>
      </w:r>
      <w:r w:rsidR="001E4A0E" w:rsidRPr="0034363C">
        <w:rPr>
          <w:rFonts w:ascii="宋体" w:hAnsi="宋体"/>
          <w:kern w:val="2"/>
          <w:sz w:val="32"/>
          <w:szCs w:val="32"/>
        </w:rPr>
        <w:t>16</w:t>
      </w:r>
      <w:r w:rsidRPr="0034363C">
        <w:rPr>
          <w:rFonts w:ascii="宋体" w:hAnsi="宋体" w:hint="eastAsia"/>
          <w:kern w:val="2"/>
          <w:sz w:val="32"/>
          <w:szCs w:val="32"/>
        </w:rPr>
        <w:t>人，</w:t>
      </w:r>
      <w:r w:rsidR="00DA4D63" w:rsidRPr="0034363C">
        <w:rPr>
          <w:rFonts w:ascii="宋体" w:hAnsi="宋体" w:hint="eastAsia"/>
          <w:kern w:val="2"/>
          <w:sz w:val="32"/>
          <w:szCs w:val="32"/>
        </w:rPr>
        <w:t>博士生导师1人，</w:t>
      </w:r>
      <w:r w:rsidRPr="0034363C">
        <w:rPr>
          <w:rFonts w:ascii="宋体" w:hAnsi="宋体" w:hint="eastAsia"/>
          <w:kern w:val="2"/>
          <w:sz w:val="32"/>
          <w:szCs w:val="32"/>
        </w:rPr>
        <w:t>硕士生导师</w:t>
      </w:r>
      <w:r w:rsidR="001E4A0E" w:rsidRPr="0034363C">
        <w:rPr>
          <w:rFonts w:ascii="宋体" w:hAnsi="宋体"/>
          <w:kern w:val="2"/>
          <w:sz w:val="32"/>
          <w:szCs w:val="32"/>
        </w:rPr>
        <w:t>28</w:t>
      </w:r>
      <w:r w:rsidRPr="0034363C">
        <w:rPr>
          <w:rFonts w:ascii="宋体" w:hAnsi="宋体" w:hint="eastAsia"/>
          <w:kern w:val="2"/>
          <w:sz w:val="32"/>
          <w:szCs w:val="32"/>
        </w:rPr>
        <w:t>人，可在音乐与舞蹈学</w:t>
      </w:r>
      <w:r w:rsidR="00DA4D63" w:rsidRPr="0034363C">
        <w:rPr>
          <w:rFonts w:ascii="宋体" w:hAnsi="宋体" w:hint="eastAsia"/>
          <w:kern w:val="2"/>
          <w:sz w:val="32"/>
          <w:szCs w:val="32"/>
        </w:rPr>
        <w:t>和</w:t>
      </w:r>
      <w:r w:rsidRPr="0034363C">
        <w:rPr>
          <w:rFonts w:ascii="宋体" w:hAnsi="宋体" w:hint="eastAsia"/>
          <w:kern w:val="2"/>
          <w:sz w:val="32"/>
          <w:szCs w:val="32"/>
        </w:rPr>
        <w:t>美术学</w:t>
      </w:r>
      <w:r w:rsidR="00DA4D63" w:rsidRPr="0034363C">
        <w:rPr>
          <w:rFonts w:ascii="宋体" w:hAnsi="宋体" w:hint="eastAsia"/>
          <w:kern w:val="2"/>
          <w:sz w:val="32"/>
          <w:szCs w:val="32"/>
        </w:rPr>
        <w:t>两</w:t>
      </w:r>
      <w:r w:rsidRPr="0034363C">
        <w:rPr>
          <w:rFonts w:ascii="宋体" w:hAnsi="宋体" w:hint="eastAsia"/>
          <w:kern w:val="2"/>
          <w:sz w:val="32"/>
          <w:szCs w:val="32"/>
        </w:rPr>
        <w:t>个专业招收学术型硕士研究生，并在音乐、美术、艺术设计等专业招收艺术硕士。</w:t>
      </w:r>
    </w:p>
    <w:p w:rsidR="00DA4D63" w:rsidRPr="0034363C" w:rsidRDefault="00911AE2" w:rsidP="0034363C">
      <w:pPr>
        <w:spacing w:line="360" w:lineRule="auto"/>
        <w:ind w:firstLineChars="188" w:firstLine="602"/>
        <w:rPr>
          <w:rFonts w:ascii="宋体" w:hAnsi="宋体"/>
          <w:kern w:val="2"/>
          <w:sz w:val="32"/>
          <w:szCs w:val="32"/>
        </w:rPr>
      </w:pPr>
      <w:r w:rsidRPr="0034363C">
        <w:rPr>
          <w:rFonts w:ascii="宋体" w:hAnsi="宋体"/>
          <w:kern w:val="2"/>
          <w:sz w:val="32"/>
          <w:szCs w:val="32"/>
        </w:rPr>
        <w:t>学院拥有琴房100余间、钢琴100余台，拥有专业音乐厅、</w:t>
      </w:r>
      <w:r w:rsidRPr="0034363C">
        <w:rPr>
          <w:rFonts w:ascii="宋体" w:hAnsi="宋体" w:hint="eastAsia"/>
          <w:kern w:val="2"/>
          <w:sz w:val="32"/>
          <w:szCs w:val="32"/>
        </w:rPr>
        <w:t>录音棚</w:t>
      </w:r>
      <w:r w:rsidRPr="0034363C">
        <w:rPr>
          <w:rFonts w:ascii="宋体" w:hAnsi="宋体"/>
          <w:kern w:val="2"/>
          <w:sz w:val="32"/>
          <w:szCs w:val="32"/>
        </w:rPr>
        <w:t>、MIDI实验室、电钢实验室</w:t>
      </w:r>
      <w:r w:rsidR="00DA4D63" w:rsidRPr="0034363C">
        <w:rPr>
          <w:rFonts w:ascii="宋体" w:hAnsi="宋体" w:hint="eastAsia"/>
          <w:kern w:val="2"/>
          <w:sz w:val="32"/>
          <w:szCs w:val="32"/>
        </w:rPr>
        <w:t>、影像实验室、雕塑实验室、绘画临摹室、景观模型实验室、计算机教学实验室以及</w:t>
      </w:r>
      <w:r w:rsidRPr="0034363C">
        <w:rPr>
          <w:rFonts w:ascii="宋体" w:hAnsi="宋体"/>
          <w:kern w:val="2"/>
          <w:sz w:val="32"/>
          <w:szCs w:val="32"/>
        </w:rPr>
        <w:t>合唱、民族管弦乐、西洋管弦乐、舞蹈等多个艺术排练厅</w:t>
      </w:r>
      <w:r w:rsidR="00DA4D63" w:rsidRPr="0034363C">
        <w:rPr>
          <w:rFonts w:ascii="宋体" w:hAnsi="宋体" w:hint="eastAsia"/>
          <w:kern w:val="2"/>
          <w:sz w:val="32"/>
          <w:szCs w:val="32"/>
        </w:rPr>
        <w:t>和美术设计展厅等实践教学设施，</w:t>
      </w:r>
      <w:r w:rsidRPr="0034363C">
        <w:rPr>
          <w:rFonts w:ascii="宋体" w:hAnsi="宋体" w:hint="eastAsia"/>
          <w:kern w:val="2"/>
          <w:sz w:val="32"/>
          <w:szCs w:val="32"/>
        </w:rPr>
        <w:t>为教学研究和实践教学提供了有利条件。</w:t>
      </w:r>
    </w:p>
    <w:p w:rsidR="00911AE2" w:rsidRPr="0034363C" w:rsidRDefault="00DA4D63" w:rsidP="0034363C">
      <w:pPr>
        <w:spacing w:line="360" w:lineRule="auto"/>
        <w:ind w:firstLineChars="188" w:firstLine="602"/>
        <w:rPr>
          <w:rFonts w:ascii="宋体" w:hAnsi="宋体"/>
          <w:kern w:val="2"/>
          <w:sz w:val="32"/>
          <w:szCs w:val="32"/>
        </w:rPr>
      </w:pPr>
      <w:r w:rsidRPr="0034363C">
        <w:rPr>
          <w:rFonts w:ascii="宋体" w:hAnsi="宋体"/>
          <w:kern w:val="2"/>
          <w:sz w:val="32"/>
          <w:szCs w:val="32"/>
        </w:rPr>
        <w:t>学院</w:t>
      </w:r>
      <w:r w:rsidR="00911AE2" w:rsidRPr="0034363C">
        <w:rPr>
          <w:rFonts w:ascii="宋体" w:hAnsi="宋体" w:hint="eastAsia"/>
          <w:kern w:val="2"/>
          <w:sz w:val="32"/>
          <w:szCs w:val="32"/>
        </w:rPr>
        <w:t>建有山东省品牌与传播研究基地艺术文化研究中心、</w:t>
      </w:r>
      <w:r w:rsidRPr="0034363C">
        <w:rPr>
          <w:rFonts w:ascii="宋体" w:hAnsi="宋体" w:hint="eastAsia"/>
          <w:kern w:val="2"/>
          <w:sz w:val="32"/>
          <w:szCs w:val="32"/>
        </w:rPr>
        <w:t>住建部村镇司乡村规划研究中心聚落人居环境研究所、</w:t>
      </w:r>
      <w:r w:rsidR="00911AE2" w:rsidRPr="0034363C">
        <w:rPr>
          <w:rFonts w:ascii="宋体" w:hAnsi="宋体"/>
          <w:kern w:val="2"/>
          <w:sz w:val="32"/>
          <w:szCs w:val="32"/>
        </w:rPr>
        <w:t>海洋景观研究所</w:t>
      </w:r>
      <w:r w:rsidR="00911AE2" w:rsidRPr="0034363C">
        <w:rPr>
          <w:rFonts w:ascii="宋体" w:hAnsi="宋体" w:hint="eastAsia"/>
          <w:kern w:val="2"/>
          <w:sz w:val="32"/>
          <w:szCs w:val="32"/>
        </w:rPr>
        <w:t>、</w:t>
      </w:r>
      <w:r w:rsidR="00911AE2" w:rsidRPr="0034363C">
        <w:rPr>
          <w:rFonts w:ascii="宋体" w:hAnsi="宋体"/>
          <w:kern w:val="2"/>
          <w:sz w:val="32"/>
          <w:szCs w:val="32"/>
        </w:rPr>
        <w:t>装饰艺术研究所</w:t>
      </w:r>
      <w:r w:rsidR="00911AE2" w:rsidRPr="0034363C">
        <w:rPr>
          <w:rFonts w:ascii="宋体" w:hAnsi="宋体" w:hint="eastAsia"/>
          <w:kern w:val="2"/>
          <w:sz w:val="32"/>
          <w:szCs w:val="32"/>
        </w:rPr>
        <w:t>、</w:t>
      </w:r>
      <w:r w:rsidR="00911AE2" w:rsidRPr="0034363C">
        <w:rPr>
          <w:rFonts w:ascii="宋体" w:hAnsi="宋体"/>
          <w:kern w:val="2"/>
          <w:sz w:val="32"/>
          <w:szCs w:val="32"/>
        </w:rPr>
        <w:t>文化艺术设计研究中心</w:t>
      </w:r>
      <w:r w:rsidR="00911AE2" w:rsidRPr="0034363C">
        <w:rPr>
          <w:rFonts w:ascii="宋体" w:hAnsi="宋体" w:hint="eastAsia"/>
          <w:kern w:val="2"/>
          <w:sz w:val="32"/>
          <w:szCs w:val="32"/>
        </w:rPr>
        <w:t>、</w:t>
      </w:r>
      <w:r w:rsidR="00911AE2" w:rsidRPr="0034363C">
        <w:rPr>
          <w:rFonts w:ascii="宋体" w:hAnsi="宋体"/>
          <w:kern w:val="2"/>
          <w:sz w:val="32"/>
          <w:szCs w:val="32"/>
        </w:rPr>
        <w:t>海洋绘画研究中心</w:t>
      </w:r>
      <w:r w:rsidR="00911AE2" w:rsidRPr="0034363C">
        <w:rPr>
          <w:rFonts w:ascii="宋体" w:hAnsi="宋体" w:hint="eastAsia"/>
          <w:kern w:val="2"/>
          <w:sz w:val="32"/>
          <w:szCs w:val="32"/>
        </w:rPr>
        <w:t>、</w:t>
      </w:r>
      <w:r w:rsidR="00911AE2" w:rsidRPr="0034363C">
        <w:rPr>
          <w:rFonts w:ascii="宋体" w:hAnsi="宋体"/>
          <w:kern w:val="2"/>
          <w:sz w:val="32"/>
          <w:szCs w:val="32"/>
        </w:rPr>
        <w:t>岩彩画研究所</w:t>
      </w:r>
      <w:r w:rsidRPr="0034363C">
        <w:rPr>
          <w:rFonts w:ascii="宋体" w:hAnsi="宋体" w:hint="eastAsia"/>
          <w:kern w:val="2"/>
          <w:sz w:val="32"/>
          <w:szCs w:val="32"/>
        </w:rPr>
        <w:t>、</w:t>
      </w:r>
      <w:r w:rsidRPr="0034363C">
        <w:rPr>
          <w:rFonts w:ascii="宋体" w:hAnsi="宋体"/>
          <w:kern w:val="2"/>
          <w:sz w:val="32"/>
          <w:szCs w:val="32"/>
        </w:rPr>
        <w:t>山东民歌研究中心和禅宗艺术研究中心</w:t>
      </w:r>
      <w:r w:rsidR="00911AE2" w:rsidRPr="0034363C">
        <w:rPr>
          <w:rFonts w:ascii="宋体" w:hAnsi="宋体" w:hint="eastAsia"/>
          <w:kern w:val="2"/>
          <w:sz w:val="32"/>
          <w:szCs w:val="32"/>
        </w:rPr>
        <w:t>等科研创新平台。</w:t>
      </w:r>
    </w:p>
    <w:p w:rsidR="00A7236B" w:rsidRPr="0034363C" w:rsidRDefault="00AB37FC" w:rsidP="0034363C">
      <w:pPr>
        <w:spacing w:line="360" w:lineRule="auto"/>
        <w:ind w:firstLineChars="200" w:firstLine="640"/>
        <w:jc w:val="both"/>
        <w:rPr>
          <w:rFonts w:ascii="宋体" w:hAnsi="宋体"/>
          <w:kern w:val="2"/>
          <w:sz w:val="32"/>
          <w:szCs w:val="32"/>
        </w:rPr>
      </w:pPr>
      <w:r w:rsidRPr="0034363C">
        <w:rPr>
          <w:rFonts w:ascii="宋体" w:hAnsi="宋体" w:hint="eastAsia"/>
          <w:kern w:val="2"/>
          <w:sz w:val="32"/>
          <w:szCs w:val="32"/>
        </w:rPr>
        <w:t>近5年来，在国内外期刊发表论文318篇，出版专著、编著66部，承担国家级项目</w:t>
      </w:r>
      <w:r w:rsidR="00DA4D63" w:rsidRPr="0034363C">
        <w:rPr>
          <w:rFonts w:ascii="宋体" w:hAnsi="宋体"/>
          <w:kern w:val="2"/>
          <w:sz w:val="32"/>
          <w:szCs w:val="32"/>
        </w:rPr>
        <w:t>2</w:t>
      </w:r>
      <w:r w:rsidRPr="0034363C">
        <w:rPr>
          <w:rFonts w:ascii="宋体" w:hAnsi="宋体" w:hint="eastAsia"/>
          <w:kern w:val="2"/>
          <w:sz w:val="32"/>
          <w:szCs w:val="32"/>
        </w:rPr>
        <w:t>项，省部级科研立项22项，其中，教育部社科项目6项，省部级社科项目16项。</w:t>
      </w:r>
      <w:r w:rsidR="00A7236B" w:rsidRPr="0034363C">
        <w:rPr>
          <w:rFonts w:ascii="宋体" w:hAnsi="宋体" w:hint="eastAsia"/>
          <w:kern w:val="2"/>
          <w:sz w:val="32"/>
          <w:szCs w:val="32"/>
        </w:rPr>
        <w:t>学院师生积极参加国内外各类专业大赛，并荣获省级以上各项大奖</w:t>
      </w:r>
      <w:r w:rsidR="00094AD4" w:rsidRPr="0034363C">
        <w:rPr>
          <w:rFonts w:ascii="宋体" w:hAnsi="宋体"/>
          <w:kern w:val="2"/>
          <w:sz w:val="32"/>
          <w:szCs w:val="32"/>
        </w:rPr>
        <w:lastRenderedPageBreak/>
        <w:t>258</w:t>
      </w:r>
      <w:r w:rsidR="00094AD4" w:rsidRPr="0034363C">
        <w:rPr>
          <w:rFonts w:ascii="宋体" w:hAnsi="宋体" w:hint="eastAsia"/>
          <w:kern w:val="2"/>
          <w:sz w:val="32"/>
          <w:szCs w:val="32"/>
        </w:rPr>
        <w:t>项。其中在第四届、第五届全国大学生艺术展演中共获得</w:t>
      </w:r>
      <w:r w:rsidR="00094AD4" w:rsidRPr="0034363C">
        <w:rPr>
          <w:rFonts w:ascii="宋体" w:hAnsi="宋体"/>
          <w:kern w:val="2"/>
          <w:sz w:val="32"/>
          <w:szCs w:val="32"/>
        </w:rPr>
        <w:t>一等奖</w:t>
      </w:r>
      <w:r w:rsidR="00094AD4" w:rsidRPr="0034363C">
        <w:rPr>
          <w:rFonts w:ascii="宋体" w:hAnsi="宋体" w:hint="eastAsia"/>
          <w:kern w:val="2"/>
          <w:sz w:val="32"/>
          <w:szCs w:val="32"/>
        </w:rPr>
        <w:t>1项</w:t>
      </w:r>
      <w:r w:rsidR="00094AD4" w:rsidRPr="0034363C">
        <w:rPr>
          <w:rFonts w:ascii="宋体" w:hAnsi="宋体"/>
          <w:kern w:val="2"/>
          <w:sz w:val="32"/>
          <w:szCs w:val="32"/>
        </w:rPr>
        <w:t>、二等奖</w:t>
      </w:r>
      <w:r w:rsidR="00094AD4" w:rsidRPr="0034363C">
        <w:rPr>
          <w:rFonts w:ascii="宋体" w:hAnsi="宋体" w:hint="eastAsia"/>
          <w:kern w:val="2"/>
          <w:sz w:val="32"/>
          <w:szCs w:val="32"/>
        </w:rPr>
        <w:t>4项</w:t>
      </w:r>
      <w:r w:rsidR="00094AD4" w:rsidRPr="0034363C">
        <w:rPr>
          <w:rFonts w:ascii="宋体" w:hAnsi="宋体"/>
          <w:kern w:val="2"/>
          <w:sz w:val="32"/>
          <w:szCs w:val="32"/>
        </w:rPr>
        <w:t>。</w:t>
      </w:r>
    </w:p>
    <w:p w:rsidR="004E5027" w:rsidRPr="0034363C" w:rsidRDefault="00911AE2" w:rsidP="0034363C">
      <w:pPr>
        <w:spacing w:line="360" w:lineRule="auto"/>
        <w:ind w:firstLineChars="188" w:firstLine="602"/>
        <w:rPr>
          <w:rFonts w:ascii="宋体" w:hAnsi="宋体" w:hint="eastAsia"/>
          <w:kern w:val="2"/>
          <w:sz w:val="32"/>
          <w:szCs w:val="32"/>
        </w:rPr>
      </w:pPr>
      <w:r w:rsidRPr="0034363C">
        <w:rPr>
          <w:rFonts w:ascii="宋体" w:hAnsi="宋体" w:hint="eastAsia"/>
          <w:kern w:val="2"/>
          <w:sz w:val="32"/>
          <w:szCs w:val="32"/>
        </w:rPr>
        <w:t>学院注重对外国际交流，</w:t>
      </w:r>
      <w:r w:rsidR="00DA4D63" w:rsidRPr="0034363C">
        <w:rPr>
          <w:rFonts w:ascii="宋体" w:hAnsi="宋体" w:hint="eastAsia"/>
          <w:kern w:val="2"/>
          <w:sz w:val="32"/>
          <w:szCs w:val="32"/>
        </w:rPr>
        <w:t>后与美国辛辛那提大学、美国田纳西大学、澳大利亚堪培拉大学、法国佩皮尼昂音乐舞蹈戏剧学院、韩国国立江原大学、韩国忠南大学、俄罗斯彼尔姆大学等多所知名高校先后建立了合作关系，为学院教学及师生对外交流打下了良好的基础。</w:t>
      </w:r>
    </w:p>
    <w:sectPr w:rsidR="004E5027" w:rsidRPr="0034363C" w:rsidSect="003D700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4E3" w:rsidRDefault="002404E3" w:rsidP="00AB37FC">
      <w:r>
        <w:separator/>
      </w:r>
    </w:p>
  </w:endnote>
  <w:endnote w:type="continuationSeparator" w:id="0">
    <w:p w:rsidR="002404E3" w:rsidRDefault="002404E3" w:rsidP="00AB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汉仪大宋简">
    <w:altName w:val="宋体"/>
    <w:charset w:val="86"/>
    <w:family w:val="auto"/>
    <w:pitch w:val="default"/>
    <w:sig w:usb0="00000000" w:usb1="00000000" w:usb2="00000010" w:usb3="00000000" w:csb0="00040000" w:csb1="00000000"/>
  </w:font>
  <w:font w:name="汉仪中黑简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4E3" w:rsidRDefault="002404E3" w:rsidP="00AB37FC">
      <w:r>
        <w:separator/>
      </w:r>
    </w:p>
  </w:footnote>
  <w:footnote w:type="continuationSeparator" w:id="0">
    <w:p w:rsidR="002404E3" w:rsidRDefault="002404E3" w:rsidP="00AB3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E2"/>
    <w:rsid w:val="00094AD4"/>
    <w:rsid w:val="001E4A0E"/>
    <w:rsid w:val="002404E3"/>
    <w:rsid w:val="0034363C"/>
    <w:rsid w:val="003D7003"/>
    <w:rsid w:val="00467187"/>
    <w:rsid w:val="004E5027"/>
    <w:rsid w:val="0050428E"/>
    <w:rsid w:val="0061356F"/>
    <w:rsid w:val="008E0AAB"/>
    <w:rsid w:val="00911AE2"/>
    <w:rsid w:val="00A7236B"/>
    <w:rsid w:val="00AB37FC"/>
    <w:rsid w:val="00B71998"/>
    <w:rsid w:val="00D857C5"/>
    <w:rsid w:val="00DA34C7"/>
    <w:rsid w:val="00DA4D63"/>
    <w:rsid w:val="00DA6C81"/>
    <w:rsid w:val="00E5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8AEB1"/>
  <w15:chartTrackingRefBased/>
  <w15:docId w15:val="{1FE6BDF4-773E-40C5-B0C0-0AAEC90C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E2"/>
    <w:rPr>
      <w:rFonts w:ascii="Calibri" w:eastAsia="宋体" w:hAnsi="Calibri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正文"/>
    <w:basedOn w:val="a"/>
    <w:uiPriority w:val="99"/>
    <w:rsid w:val="00911AE2"/>
    <w:pPr>
      <w:widowControl w:val="0"/>
      <w:suppressAutoHyphens/>
      <w:autoSpaceDE w:val="0"/>
      <w:autoSpaceDN w:val="0"/>
      <w:adjustRightInd w:val="0"/>
      <w:spacing w:line="420" w:lineRule="auto"/>
      <w:ind w:firstLine="397"/>
      <w:jc w:val="both"/>
      <w:textAlignment w:val="center"/>
    </w:pPr>
    <w:rPr>
      <w:rFonts w:ascii="Adobe 宋体 Std L" w:eastAsia="Adobe 宋体 Std L" w:hAnsi="Adobe 宋体 Std L"/>
      <w:color w:val="000000"/>
      <w:sz w:val="20"/>
      <w:lang w:val="zh-CN"/>
    </w:rPr>
  </w:style>
  <w:style w:type="paragraph" w:customStyle="1" w:styleId="a4">
    <w:name w:val="正文标题"/>
    <w:basedOn w:val="a3"/>
    <w:uiPriority w:val="99"/>
    <w:rsid w:val="00911AE2"/>
    <w:pPr>
      <w:spacing w:line="440" w:lineRule="atLeast"/>
      <w:ind w:firstLine="0"/>
      <w:jc w:val="center"/>
    </w:pPr>
    <w:rPr>
      <w:rFonts w:ascii="汉仪大宋简" w:eastAsia="汉仪大宋简" w:hAnsi="汉仪大宋简"/>
      <w:sz w:val="36"/>
    </w:rPr>
  </w:style>
  <w:style w:type="paragraph" w:customStyle="1" w:styleId="a5">
    <w:name w:val="学院专业"/>
    <w:basedOn w:val="a"/>
    <w:uiPriority w:val="99"/>
    <w:rsid w:val="00911AE2"/>
    <w:pPr>
      <w:widowControl w:val="0"/>
      <w:suppressAutoHyphens/>
      <w:autoSpaceDE w:val="0"/>
      <w:autoSpaceDN w:val="0"/>
      <w:adjustRightInd w:val="0"/>
      <w:spacing w:before="170" w:after="170" w:line="360" w:lineRule="atLeast"/>
      <w:jc w:val="center"/>
      <w:textAlignment w:val="center"/>
    </w:pPr>
    <w:rPr>
      <w:rFonts w:ascii="汉仪中黑简" w:eastAsia="汉仪中黑简" w:hAnsi="汉仪中黑简"/>
      <w:color w:val="000000"/>
      <w:sz w:val="24"/>
      <w:lang w:val="ja-JP"/>
    </w:rPr>
  </w:style>
  <w:style w:type="paragraph" w:customStyle="1" w:styleId="a6">
    <w:name w:val="[基本段落]"/>
    <w:basedOn w:val="a"/>
    <w:uiPriority w:val="99"/>
    <w:rsid w:val="00911AE2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/>
      <w:color w:val="000000"/>
      <w:sz w:val="24"/>
      <w:lang w:val="zh-CN"/>
    </w:rPr>
  </w:style>
  <w:style w:type="paragraph" w:styleId="a7">
    <w:name w:val="Body Text"/>
    <w:basedOn w:val="a"/>
    <w:link w:val="a8"/>
    <w:uiPriority w:val="99"/>
    <w:rsid w:val="00911AE2"/>
    <w:pPr>
      <w:spacing w:after="120"/>
    </w:pPr>
    <w:rPr>
      <w:sz w:val="20"/>
    </w:rPr>
  </w:style>
  <w:style w:type="character" w:customStyle="1" w:styleId="a8">
    <w:name w:val="正文文本 字符"/>
    <w:basedOn w:val="a0"/>
    <w:link w:val="a7"/>
    <w:uiPriority w:val="99"/>
    <w:rsid w:val="00911AE2"/>
    <w:rPr>
      <w:rFonts w:ascii="Calibri" w:eastAsia="宋体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B3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B37FC"/>
    <w:rPr>
      <w:rFonts w:ascii="Calibri" w:eastAsia="宋体" w:hAnsi="Calibri" w:cs="Times New Roman"/>
      <w:kern w:val="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B37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B37FC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1631-BA31-4ACA-A430-82D8DC6A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648838675@qq.com</dc:creator>
  <cp:keywords/>
  <dc:description/>
  <cp:lastModifiedBy>匿名用户</cp:lastModifiedBy>
  <cp:revision>5</cp:revision>
  <dcterms:created xsi:type="dcterms:W3CDTF">2019-07-19T00:06:00Z</dcterms:created>
  <dcterms:modified xsi:type="dcterms:W3CDTF">2019-07-30T08:41:00Z</dcterms:modified>
</cp:coreProperties>
</file>