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6"/>
        <w:gridCol w:w="833"/>
        <w:gridCol w:w="2982"/>
        <w:gridCol w:w="2908"/>
        <w:gridCol w:w="3218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021物理学院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0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07020</w:t>
            </w:r>
            <w:r>
              <w:rPr>
                <w:rFonts w:ascii="黑体" w:hAnsi="宋体" w:eastAsia="黑体"/>
                <w:sz w:val="18"/>
                <w:szCs w:val="18"/>
              </w:rPr>
              <w:t>0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物理学</w:t>
            </w:r>
          </w:p>
          <w:p>
            <w:pPr>
              <w:widowControl/>
              <w:ind w:right="25" w:rightChars="12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01理论物理</w:t>
            </w:r>
          </w:p>
          <w:p>
            <w:pPr>
              <w:widowControl/>
              <w:ind w:right="25" w:rightChars="12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02粒子物理与原子核物理</w:t>
            </w:r>
          </w:p>
          <w:p>
            <w:pPr>
              <w:widowControl/>
              <w:ind w:right="25" w:rightChars="12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03原子与分子物理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04凝聚态物理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05光学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③627物理学基础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④829量子力学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笔试：专业外语（英文阅读理解）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</w:t>
            </w:r>
            <w:r>
              <w:rPr>
                <w:rFonts w:ascii="宋体" w:hAnsi="宋体" w:eastAsia="宋体"/>
                <w:sz w:val="18"/>
                <w:szCs w:val="18"/>
              </w:rPr>
              <w:t>专业外语（科普或专业英语朗读和翻译）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</w:t>
            </w:r>
            <w:r>
              <w:rPr>
                <w:rFonts w:ascii="宋体" w:hAnsi="宋体" w:eastAsia="宋体"/>
                <w:sz w:val="18"/>
                <w:szCs w:val="18"/>
              </w:rPr>
              <w:t>外语听力及口语测试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</w:t>
            </w:r>
            <w:r>
              <w:rPr>
                <w:rFonts w:ascii="宋体" w:hAnsi="宋体" w:eastAsia="宋体"/>
                <w:sz w:val="18"/>
                <w:szCs w:val="18"/>
              </w:rPr>
              <w:t>专业知识综合考试：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量子力学、电磁学、光学、热力学统计物理、固体物理；</w:t>
            </w:r>
            <w:r>
              <w:rPr>
                <w:rFonts w:ascii="宋体" w:hAnsi="宋体" w:eastAsia="宋体"/>
                <w:sz w:val="18"/>
                <w:szCs w:val="18"/>
              </w:rPr>
              <w:t>综合素质考核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不指定参考书目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1.电动力学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2.热力学与统计物理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jA5MDY2MTQ0MTdmZGZkNTljYWUwMzYyZjA2ZmE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542553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EFB2D42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463E-C5FE-4D00-A087-B650D858C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334</Characters>
  <Lines>751</Lines>
  <Paragraphs>211</Paragraphs>
  <TotalTime>17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CVTOUCH</cp:lastModifiedBy>
  <cp:lastPrinted>2022-09-13T09:32:00Z</cp:lastPrinted>
  <dcterms:modified xsi:type="dcterms:W3CDTF">2023-08-23T02:40:48Z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E64497F391274E2798AC999DDC8D3C1B</vt:lpwstr>
  </property>
</Properties>
</file>