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7"/>
        <w:gridCol w:w="798"/>
        <w:gridCol w:w="2857"/>
        <w:gridCol w:w="2786"/>
        <w:gridCol w:w="3083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27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晶体材料研究院（晶体材料国家重点实验室）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11" w:type="pct"/>
            <w:vAlign w:val="center"/>
          </w:tcPr>
          <w:p>
            <w:pPr>
              <w:spacing w:line="281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81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81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spacing w:line="281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spacing w:line="281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spacing w:line="281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280" w:lineRule="exact"/>
              <w:rPr>
                <w:rFonts w:ascii="黑体" w:hAnsi="宋体" w:eastAsia="黑体"/>
                <w:sz w:val="18"/>
                <w:szCs w:val="20"/>
              </w:rPr>
            </w:pPr>
            <w:r>
              <w:rPr>
                <w:rFonts w:hint="eastAsia" w:ascii="黑体" w:hAnsi="宋体" w:eastAsia="黑体"/>
                <w:sz w:val="18"/>
                <w:szCs w:val="20"/>
              </w:rPr>
              <w:t>0702</w:t>
            </w:r>
            <w:r>
              <w:rPr>
                <w:rFonts w:ascii="黑体" w:hAnsi="宋体" w:eastAsia="黑体"/>
                <w:sz w:val="18"/>
                <w:szCs w:val="20"/>
              </w:rPr>
              <w:t>00</w:t>
            </w:r>
            <w:r>
              <w:rPr>
                <w:rFonts w:hint="eastAsia" w:ascii="黑体" w:hAnsi="宋体" w:eastAsia="黑体"/>
                <w:sz w:val="18"/>
                <w:szCs w:val="20"/>
              </w:rPr>
              <w:t>物理学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20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1凝聚态物理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02光学</w:t>
            </w:r>
            <w:bookmarkStart w:id="0" w:name="_GoBack"/>
            <w:bookmarkEnd w:id="0"/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03晶体物理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04晶体器件</w:t>
            </w:r>
          </w:p>
          <w:p>
            <w:pPr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05半导体物理、材料与器件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20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③627物理学基础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④907光学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笔试：普通物理或无机化学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面试：英语（听力、口语、翻译）、专业综合素质及科研能力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《普通物理》，程守洙、江之永编，高等教育出版社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1982年版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；《无机化学》，武汉大学等编，高等教育出版社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1994年版</w:t>
            </w:r>
          </w:p>
        </w:tc>
        <w:tc>
          <w:tcPr>
            <w:tcW w:w="721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1.无机材料科学基础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2.材料化学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0703</w:t>
            </w:r>
            <w:r>
              <w:rPr>
                <w:rFonts w:ascii="黑体" w:hAnsi="宋体" w:eastAsia="黑体"/>
                <w:sz w:val="18"/>
                <w:szCs w:val="18"/>
              </w:rPr>
              <w:t>00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01无机材料化学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02配位化学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03能源与环境材料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04无机材料制备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05无机/有机复合材料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③628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物理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化学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化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④835合成化学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笔试：普通物理或无机化学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面试：英语（听力、口语、翻译）、专业综合素质及科研能力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《普通物理》，程守洙、江之永编，高等教育出版社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1982年版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；《无机化学》，武汉大学等编，高等教育出版社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1994年版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1.无机材料科学基础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20"/>
              </w:rPr>
            </w:pPr>
            <w:r>
              <w:rPr>
                <w:rFonts w:hint="eastAsia" w:ascii="黑体" w:hAnsi="宋体" w:eastAsia="黑体"/>
                <w:sz w:val="18"/>
                <w:szCs w:val="20"/>
              </w:rPr>
              <w:t>0805</w:t>
            </w:r>
            <w:r>
              <w:rPr>
                <w:rFonts w:ascii="黑体" w:hAnsi="宋体" w:eastAsia="黑体"/>
                <w:sz w:val="18"/>
                <w:szCs w:val="20"/>
              </w:rPr>
              <w:t>00</w:t>
            </w:r>
            <w:r>
              <w:rPr>
                <w:rFonts w:hint="eastAsia" w:ascii="黑体" w:hAnsi="宋体" w:eastAsia="黑体"/>
                <w:sz w:val="18"/>
                <w:szCs w:val="20"/>
              </w:rPr>
              <w:t>材料科学与工程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</w:t>
            </w:r>
            <w:r>
              <w:rPr>
                <w:rFonts w:ascii="宋体" w:hAnsi="宋体" w:eastAsia="宋体"/>
                <w:sz w:val="18"/>
                <w:szCs w:val="20"/>
              </w:rPr>
              <w:t>1</w:t>
            </w:r>
            <w:r>
              <w:rPr>
                <w:rFonts w:hint="eastAsia" w:ascii="宋体" w:hAnsi="宋体" w:eastAsia="宋体"/>
                <w:sz w:val="18"/>
                <w:szCs w:val="20"/>
              </w:rPr>
              <w:t>材料物理与化学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</w:t>
            </w:r>
            <w:r>
              <w:rPr>
                <w:rFonts w:ascii="宋体" w:hAnsi="宋体" w:eastAsia="宋体"/>
                <w:sz w:val="18"/>
                <w:szCs w:val="20"/>
              </w:rPr>
              <w:t>2</w:t>
            </w:r>
            <w:r>
              <w:rPr>
                <w:rFonts w:hint="eastAsia" w:ascii="宋体" w:hAnsi="宋体" w:eastAsia="宋体"/>
                <w:sz w:val="18"/>
                <w:szCs w:val="20"/>
              </w:rPr>
              <w:t>材料学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</w:t>
            </w:r>
            <w:r>
              <w:rPr>
                <w:rFonts w:ascii="宋体" w:hAnsi="宋体" w:eastAsia="宋体"/>
                <w:sz w:val="18"/>
                <w:szCs w:val="20"/>
              </w:rPr>
              <w:t>3</w:t>
            </w:r>
            <w:r>
              <w:rPr>
                <w:rFonts w:hint="eastAsia" w:ascii="宋体" w:hAnsi="宋体" w:eastAsia="宋体"/>
                <w:sz w:val="18"/>
                <w:szCs w:val="20"/>
              </w:rPr>
              <w:t>材料设计与新材料探索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</w:t>
            </w:r>
            <w:r>
              <w:rPr>
                <w:rFonts w:ascii="宋体" w:hAnsi="宋体" w:eastAsia="宋体"/>
                <w:sz w:val="18"/>
                <w:szCs w:val="20"/>
              </w:rPr>
              <w:t>4</w:t>
            </w:r>
            <w:r>
              <w:rPr>
                <w:rFonts w:hint="eastAsia" w:ascii="宋体" w:hAnsi="宋体" w:eastAsia="宋体"/>
                <w:sz w:val="18"/>
                <w:szCs w:val="20"/>
              </w:rPr>
              <w:t>材料组成、结构、缺陷与性能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</w:t>
            </w:r>
            <w:r>
              <w:rPr>
                <w:rFonts w:ascii="宋体" w:hAnsi="宋体" w:eastAsia="宋体"/>
                <w:sz w:val="18"/>
                <w:szCs w:val="20"/>
              </w:rPr>
              <w:t>5</w:t>
            </w:r>
            <w:r>
              <w:rPr>
                <w:rFonts w:hint="eastAsia" w:ascii="宋体" w:hAnsi="宋体" w:eastAsia="宋体"/>
                <w:sz w:val="18"/>
                <w:szCs w:val="20"/>
              </w:rPr>
              <w:t>人工晶体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20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④860材料科学基础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笔试：普通物理或无机化学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面试：英语（听力、口语、翻译）、专业综合素质及科研能力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《普通物理》，程守洙、江之永编，高等教育出版社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1982年版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；《无机化学》，武汉大学等编，高等教育出版社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1994年版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1.无机材料科学基础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2.材料化学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20"/>
              </w:rPr>
            </w:pPr>
            <w:r>
              <w:rPr>
                <w:rFonts w:hint="eastAsia" w:ascii="黑体" w:hAnsi="宋体" w:eastAsia="黑体"/>
                <w:sz w:val="18"/>
                <w:szCs w:val="20"/>
              </w:rPr>
              <w:t>0</w:t>
            </w:r>
            <w:r>
              <w:rPr>
                <w:rFonts w:ascii="黑体" w:hAnsi="宋体" w:eastAsia="黑体"/>
                <w:sz w:val="18"/>
                <w:szCs w:val="20"/>
              </w:rPr>
              <w:t>85600</w:t>
            </w:r>
            <w:r>
              <w:rPr>
                <w:rFonts w:hint="eastAsia" w:ascii="黑体" w:hAnsi="宋体" w:eastAsia="黑体"/>
                <w:sz w:val="18"/>
                <w:szCs w:val="20"/>
              </w:rPr>
              <w:t>材料与化工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20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④860材料科学基础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笔试：普通物理或无机化学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面试：英语（听力、口语、翻译）、专业综合素质及科研能力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《普通物理》，程守洙、江之永编，高等教育出版社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1982年版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；《无机化学》，武汉大学等编，高等教育出版社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1994年版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1.无机材料科学基础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2.材料化学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A5MDY2MTQ0MTdmZGZkNTljYWUwMzYyZjA2ZmEifQ=="/>
  </w:docVars>
  <w:rsids>
    <w:rsidRoot w:val="00000000"/>
    <w:rsid w:val="008C692D"/>
    <w:rsid w:val="06F552DC"/>
    <w:rsid w:val="07444509"/>
    <w:rsid w:val="0C8E300D"/>
    <w:rsid w:val="1C47643B"/>
    <w:rsid w:val="1FA26CB0"/>
    <w:rsid w:val="286944A6"/>
    <w:rsid w:val="28C91919"/>
    <w:rsid w:val="3ECE0E14"/>
    <w:rsid w:val="46EA6068"/>
    <w:rsid w:val="48847F4B"/>
    <w:rsid w:val="4E233D62"/>
    <w:rsid w:val="569347AF"/>
    <w:rsid w:val="599D017D"/>
    <w:rsid w:val="5BD40627"/>
    <w:rsid w:val="63D77671"/>
    <w:rsid w:val="64085A7D"/>
    <w:rsid w:val="698E22A9"/>
    <w:rsid w:val="6CE042DD"/>
    <w:rsid w:val="6D067F55"/>
    <w:rsid w:val="737C1EFB"/>
    <w:rsid w:val="79481CF9"/>
    <w:rsid w:val="7DD7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after="0"/>
    </w:pPr>
    <w:rPr>
      <w:rFonts w:ascii="黑体" w:hAnsi="黑体" w:eastAsia="黑体"/>
      <w:bCs w:val="0"/>
      <w:kern w:val="4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773</Words>
  <Characters>877</Characters>
  <Lines>0</Lines>
  <Paragraphs>0</Paragraphs>
  <TotalTime>10</TotalTime>
  <ScaleCrop>false</ScaleCrop>
  <LinksUpToDate>false</LinksUpToDate>
  <CharactersWithSpaces>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2023-08-19T07:43:00Z</dcterms:created>
  <dc:creator>zcx</dc:creator>
  <cp:lastModifiedBy>CVTOUCH</cp:lastModifiedBy>
  <dcterms:modified xsi:type="dcterms:W3CDTF">2023-08-23T02:54:40Z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0EACD656C0F64EF28ADEDE73922DBC9C_12</vt:lpwstr>
  </property>
</Properties>
</file>