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65"/>
        <w:gridCol w:w="1128"/>
        <w:gridCol w:w="3295"/>
        <w:gridCol w:w="2439"/>
        <w:gridCol w:w="2441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35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0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3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11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826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827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06" w:type="pct"/>
          </w:tcPr>
          <w:p>
            <w:pPr>
              <w:spacing w:line="300" w:lineRule="exact"/>
              <w:rPr>
                <w:rFonts w:ascii="黑体" w:eastAsia="黑体"/>
                <w:sz w:val="18"/>
                <w:szCs w:val="20"/>
              </w:rPr>
            </w:pPr>
            <w:r>
              <w:rPr>
                <w:rFonts w:hint="eastAsia" w:ascii="黑体" w:eastAsia="黑体"/>
                <w:sz w:val="18"/>
                <w:szCs w:val="20"/>
              </w:rPr>
              <w:t>050300新闻传播学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01新闻舆论研究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02新闻史论研究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03传播理论与实务（含传播理论丶品牌传播、影像传播、广告与媒体创意、传播管理等）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04全球传播研究</w:t>
            </w:r>
          </w:p>
          <w:p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05数字媒体研究(含融合媒体、新媒体与公共传播、大数据与智能媒体等)</w:t>
            </w:r>
          </w:p>
        </w:tc>
        <w:tc>
          <w:tcPr>
            <w:tcW w:w="382" w:type="pct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1116" w:type="pct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②201英语（一）或203日语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③618新闻传播理论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④814新闻传播实务</w:t>
            </w:r>
          </w:p>
        </w:tc>
        <w:tc>
          <w:tcPr>
            <w:tcW w:w="826" w:type="pct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笔试：新闻传播学基础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面试：综合素质考查</w:t>
            </w:r>
          </w:p>
        </w:tc>
        <w:tc>
          <w:tcPr>
            <w:tcW w:w="827" w:type="pct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>指定参考书目</w:t>
            </w:r>
          </w:p>
        </w:tc>
        <w:tc>
          <w:tcPr>
            <w:tcW w:w="741" w:type="pct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1.传播学概论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2.中外新闻事业史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本专业含</w:t>
            </w:r>
            <w:r>
              <w:rPr>
                <w:rFonts w:ascii="宋体" w:hAnsi="宋体" w:eastAsia="宋体"/>
                <w:sz w:val="18"/>
                <w:szCs w:val="20"/>
              </w:rPr>
              <w:t>中华优秀传统文化专项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106" w:type="pct"/>
          </w:tcPr>
          <w:p>
            <w:pPr>
              <w:rPr>
                <w:rFonts w:ascii="黑体" w:eastAsia="黑体"/>
                <w:sz w:val="18"/>
                <w:szCs w:val="20"/>
              </w:rPr>
            </w:pPr>
            <w:r>
              <w:rPr>
                <w:rFonts w:hint="eastAsia" w:ascii="黑体" w:eastAsia="黑体"/>
                <w:sz w:val="18"/>
                <w:szCs w:val="20"/>
              </w:rPr>
              <w:t>055200新闻与传播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01新闻舆论与国家治理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02策略传播（含品牌传播、影像传播、广告与媒体创意、传播管理等）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03国际新闻与传播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04数字媒体(含融合媒体、新媒体与公共传播、大数据与智能媒体等)</w:t>
            </w:r>
          </w:p>
          <w:p>
            <w:pPr>
              <w:rPr>
                <w:rFonts w:ascii="黑体" w:eastAsia="黑体"/>
                <w:sz w:val="18"/>
                <w:szCs w:val="20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05融合出版（含知识服务、数字版权、数字人文、数字阅读等）</w:t>
            </w:r>
          </w:p>
        </w:tc>
        <w:tc>
          <w:tcPr>
            <w:tcW w:w="3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1116" w:type="pct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②204英语（二）或203日语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③334新闻与传播专业综合能力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④440新闻与传播专业基础</w:t>
            </w:r>
          </w:p>
        </w:tc>
        <w:tc>
          <w:tcPr>
            <w:tcW w:w="826" w:type="pct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笔试：新闻传播理论及应用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面试：综合素质考查</w:t>
            </w:r>
          </w:p>
        </w:tc>
        <w:tc>
          <w:tcPr>
            <w:tcW w:w="827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4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1.新闻学基础理论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2.传播学基础理论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含</w:t>
            </w:r>
            <w:r>
              <w:rPr>
                <w:rFonts w:ascii="宋体" w:hAnsi="宋体" w:eastAsia="宋体"/>
                <w:sz w:val="18"/>
                <w:szCs w:val="18"/>
              </w:rPr>
              <w:t>中华优秀传统文化专项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1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2087"/>
    <w:rsid w:val="00244ED9"/>
    <w:rsid w:val="00244F6C"/>
    <w:rsid w:val="00245353"/>
    <w:rsid w:val="00247826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17D8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234F"/>
    <w:rsid w:val="00833029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14F1"/>
    <w:rsid w:val="008C45BB"/>
    <w:rsid w:val="008C4E74"/>
    <w:rsid w:val="008C5398"/>
    <w:rsid w:val="008C782E"/>
    <w:rsid w:val="008C7ECB"/>
    <w:rsid w:val="008D2279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04AC"/>
    <w:rsid w:val="00E53349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77B7B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7ED44BE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9F74A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40D4C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082DFB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841E70"/>
    <w:rsid w:val="5CF017C4"/>
    <w:rsid w:val="5D1B3104"/>
    <w:rsid w:val="5E203E1A"/>
    <w:rsid w:val="5E451AE4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587EEB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26F4-8137-4124-99E6-97D7C7E7D2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597</Characters>
  <Lines>4</Lines>
  <Paragraphs>1</Paragraphs>
  <TotalTime>4</TotalTime>
  <ScaleCrop>false</ScaleCrop>
  <LinksUpToDate>false</LinksUpToDate>
  <CharactersWithSpaces>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2023-08-23T07:46:00Z</dcterms:created>
  <dc:creator>王标</dc:creator>
  <cp:lastModifiedBy>无牙仔-</cp:lastModifiedBy>
  <cp:lastPrinted>2022-09-13T09:32:00Z</cp:lastPrinted>
  <dcterms:modified xsi:type="dcterms:W3CDTF">2023-08-25T01:08:08Z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A330C29B851D409FAB0FC33F6CC25FF2_13</vt:lpwstr>
  </property>
</Properties>
</file>