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3"/>
        <w:gridCol w:w="308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44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控制科学与工程学院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9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spacing w:line="340" w:lineRule="exact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080804电力电子与电力传动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01现代电力电子技术及其应用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02可再生能源发电及微电网技术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新能源汽车与动力电池优化控制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04高效逆变焊接电源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05电力传动系统控制</w:t>
            </w:r>
          </w:p>
        </w:tc>
        <w:tc>
          <w:tcPr>
            <w:tcW w:w="282" w:type="pct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0" w:type="pct"/>
          </w:tcPr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③301数学（一）</w:t>
            </w:r>
          </w:p>
          <w:p>
            <w:pPr>
              <w:spacing w:line="340" w:lineRule="exact"/>
              <w:rPr>
                <w:rFonts w:ascii="宋体" w:hAnsi="宋体" w:eastAsia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④847自动控制原理</w:t>
            </w:r>
          </w:p>
        </w:tc>
        <w:tc>
          <w:tcPr>
            <w:tcW w:w="984" w:type="pct"/>
          </w:tcPr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笔试：必考科目《电子技术基础（包括模拟、数字）》，选考科目《微机原理及应用》、《信号分析与处理》二选一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面试：外语听力及口语测试</w:t>
            </w:r>
          </w:p>
        </w:tc>
        <w:tc>
          <w:tcPr>
            <w:tcW w:w="1089" w:type="pct"/>
            <w:vMerge w:val="restart"/>
          </w:tcPr>
          <w:p>
            <w:pPr>
              <w:spacing w:line="340" w:lineRule="exac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《数学分析》（第二版），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陈纪修、於崇华、金路编，高等教育出版社2004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；《数学分析》（第四版），华东师范大学数学系编，高等教育出版社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；《概率论基础》（第二版），复旦大学，李贤平主编，高等教育出版社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1997年版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；《实变函数与泛函分析》，严绍宗，童裕孙编著，经济科学出版社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1992年出版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；《概率论与数理统计》，茆诗松、周纪芗编著，中国统计出版社；《模拟电子技术基础》（第五版），清华大学电子学教研组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编，原主编童诗白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华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成英，修订者华成英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叶朝辉，高等教育出版社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；《模拟电子技术基础》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王济浩编著，清华大学出版社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；《数字电子技术基础》（第六版），清华大学电子学教研组编，主编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阎石，修订者阎石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王红，高等教育出版社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；《数字电子技术基础》，范爱平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周常森编著，清华大学出版社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；《微型计算机原理与接口技术》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第三版，张荣标，机械工业出版社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；《信号分析与处理》，杨西侠，机械工业出版社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2007年版；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《数字图像处理》第四版，拉斐尔·C·冈萨雷斯、理查德·E·伍兹著，阮秋琦等译，电子工业出版社2020年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1" w:type="pct"/>
          </w:tcPr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1.运动控制系统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2.计算机控制技术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40" w:lineRule="exact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081100控制科学与工程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01控制理论与控制工程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02检测技术与自动化装置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03系统工程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04模式识别与智能系统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05人工智能</w:t>
            </w:r>
          </w:p>
        </w:tc>
        <w:tc>
          <w:tcPr>
            <w:tcW w:w="282" w:type="pct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0" w:type="pct"/>
          </w:tcPr>
          <w:p>
            <w:pPr>
              <w:pStyle w:val="10"/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pStyle w:val="10"/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③301数学（一）</w:t>
            </w:r>
          </w:p>
          <w:p>
            <w:pPr>
              <w:pStyle w:val="10"/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 w:eastAsia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④847自动控制原理</w:t>
            </w:r>
          </w:p>
        </w:tc>
        <w:tc>
          <w:tcPr>
            <w:tcW w:w="984" w:type="pct"/>
          </w:tcPr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非数学专业的考生，必考科目《电子技术基础（包括模拟、数字）》，选考科目《微机原理及应用》、《信号分析与处理》二选一；数学专业的考生，必考科目《数学分析》，选考科目《概率论》、《泛函分析》二选一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面试：外语听力及口语测试</w:t>
            </w:r>
          </w:p>
        </w:tc>
        <w:tc>
          <w:tcPr>
            <w:tcW w:w="1089" w:type="pct"/>
            <w:vMerge w:val="continue"/>
          </w:tcPr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1.运动控制系统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2.计算机控制技术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3.过程控制系统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4.自动检测技术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40" w:lineRule="exact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083100生物医学工程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01生物医学信号检测与分析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02智能医学仪器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03医学人工智能技术及应用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04生物医学成像与图像处理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05生物信息与医疗大数据</w:t>
            </w:r>
          </w:p>
        </w:tc>
        <w:tc>
          <w:tcPr>
            <w:tcW w:w="282" w:type="pct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0" w:type="pct"/>
          </w:tcPr>
          <w:p>
            <w:pPr>
              <w:pStyle w:val="10"/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pStyle w:val="10"/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pStyle w:val="10"/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③301数学（一）</w:t>
            </w:r>
          </w:p>
          <w:p>
            <w:pPr>
              <w:pStyle w:val="10"/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④921数字信号处理</w:t>
            </w:r>
          </w:p>
        </w:tc>
        <w:tc>
          <w:tcPr>
            <w:tcW w:w="984" w:type="pct"/>
          </w:tcPr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笔试：必考科目《电子技术基础（包括模拟、数字）》，选考科目《微机原理及应用》、《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数字图像处理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》二选一</w:t>
            </w: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面试：外语听力及口语测试</w:t>
            </w:r>
          </w:p>
        </w:tc>
        <w:tc>
          <w:tcPr>
            <w:tcW w:w="1089" w:type="pct"/>
            <w:vMerge w:val="continue"/>
          </w:tcPr>
          <w:p>
            <w:pPr>
              <w:spacing w:line="3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1.计算机控制技术</w:t>
            </w:r>
          </w:p>
          <w:p>
            <w:pPr>
              <w:spacing w:line="3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2.生物医学传感器与测量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0</w:t>
            </w:r>
            <w:r>
              <w:rPr>
                <w:rFonts w:ascii="黑体" w:hAnsi="黑体" w:eastAsia="黑体"/>
                <w:color w:val="auto"/>
                <w:sz w:val="18"/>
                <w:szCs w:val="18"/>
              </w:rPr>
              <w:t>85406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控制工程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②204英语（二）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④847自动控制原理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笔试：必考科目《电子技术基础（包括模拟、数字）》，选考科目《微机原理及应用》、《信号分析与处理》二选一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面试：外语听力及口语测试</w:t>
            </w:r>
          </w:p>
        </w:tc>
        <w:tc>
          <w:tcPr>
            <w:tcW w:w="1089" w:type="pct"/>
            <w:vMerge w:val="restart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《模拟电子技术基础》（第五版），清华大学电子学教研组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编，原主编童诗白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华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成英，修订者华成英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叶朝辉，高等教育出版社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；《模拟电子技术基础》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王济浩编著，清华大学出版社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；《数字电子技术基础》（第六版），清华大学电子学教研组编，主编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阎石，修订者阎石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王红，高等教育出版社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；《数字电子技术基础》，范爱平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周常森编著，清华大学出版社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；《微型计算机原理与接口技术》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第三版，张荣标，机械工业出版社；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《信号分析与处理》，杨西侠，机械工业出版社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2007年版；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《电力电子技术》第五版，王兆安、刘进军，机械工业出版社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2009年版；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《数字图像处理》第四版，拉斐尔·C·冈萨雷斯、理查德·E·伍兹著，阮秋琦等译，电子工业出版社2020年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版</w:t>
            </w:r>
            <w:bookmarkStart w:id="0" w:name="_GoBack"/>
            <w:bookmarkEnd w:id="0"/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1.运动控制系统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2.计算机控制技术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3.过程控制系统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4.自动检测技术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0</w:t>
            </w:r>
            <w:r>
              <w:rPr>
                <w:rFonts w:ascii="黑体" w:hAnsi="黑体" w:eastAsia="黑体"/>
                <w:color w:val="auto"/>
                <w:sz w:val="18"/>
                <w:szCs w:val="18"/>
              </w:rPr>
              <w:t>85409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生物医学工程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②204英语（二）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③302数学（二）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④921数字信号处理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笔试：必考科目《电子技术基础（包括模拟、数字）》，选考科目《微机原理及应用》、《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数字图像处理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》二选一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面试：外语听力及口语测试</w:t>
            </w:r>
          </w:p>
        </w:tc>
        <w:tc>
          <w:tcPr>
            <w:tcW w:w="1089" w:type="pct"/>
            <w:vMerge w:val="continue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1.计算机控制技术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2.生物医学传感器与测量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085801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电气工程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④847自动控制原理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笔试：必考科目《电子技术基础（包括模拟、数字）》，选考科目《电力电子技术》、《微机原理及应用》，二选一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面试：外语听力及口语测试</w:t>
            </w:r>
          </w:p>
        </w:tc>
        <w:tc>
          <w:tcPr>
            <w:tcW w:w="1089" w:type="pct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1.运动控制系统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2.计算机控制技术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7974FE"/>
    <w:rsid w:val="000B0ACA"/>
    <w:rsid w:val="000B13B3"/>
    <w:rsid w:val="000B23C9"/>
    <w:rsid w:val="000D53C4"/>
    <w:rsid w:val="000F6A9F"/>
    <w:rsid w:val="0010511A"/>
    <w:rsid w:val="00144106"/>
    <w:rsid w:val="001A5693"/>
    <w:rsid w:val="001D1C04"/>
    <w:rsid w:val="001E40E8"/>
    <w:rsid w:val="00202BA8"/>
    <w:rsid w:val="00207F17"/>
    <w:rsid w:val="00223183"/>
    <w:rsid w:val="002339C7"/>
    <w:rsid w:val="002536F0"/>
    <w:rsid w:val="002A3A7F"/>
    <w:rsid w:val="002B5503"/>
    <w:rsid w:val="00304403"/>
    <w:rsid w:val="00327B81"/>
    <w:rsid w:val="00355F7F"/>
    <w:rsid w:val="003F757E"/>
    <w:rsid w:val="003F7A84"/>
    <w:rsid w:val="00417C09"/>
    <w:rsid w:val="00462770"/>
    <w:rsid w:val="004E0BC9"/>
    <w:rsid w:val="004E28EC"/>
    <w:rsid w:val="004F3498"/>
    <w:rsid w:val="00502EBC"/>
    <w:rsid w:val="00593A33"/>
    <w:rsid w:val="005D6928"/>
    <w:rsid w:val="00641CFC"/>
    <w:rsid w:val="0070215B"/>
    <w:rsid w:val="00725E91"/>
    <w:rsid w:val="007300FD"/>
    <w:rsid w:val="00752CE9"/>
    <w:rsid w:val="007974FE"/>
    <w:rsid w:val="00797684"/>
    <w:rsid w:val="007B7421"/>
    <w:rsid w:val="007B7888"/>
    <w:rsid w:val="007E16D7"/>
    <w:rsid w:val="007E3CFD"/>
    <w:rsid w:val="00821359"/>
    <w:rsid w:val="008314E8"/>
    <w:rsid w:val="008F4AEE"/>
    <w:rsid w:val="00947304"/>
    <w:rsid w:val="0096085E"/>
    <w:rsid w:val="0096570C"/>
    <w:rsid w:val="00972BDF"/>
    <w:rsid w:val="00977C7D"/>
    <w:rsid w:val="00986451"/>
    <w:rsid w:val="00991BC3"/>
    <w:rsid w:val="009C4447"/>
    <w:rsid w:val="009C6704"/>
    <w:rsid w:val="00A54FFB"/>
    <w:rsid w:val="00AC2E6C"/>
    <w:rsid w:val="00B02F18"/>
    <w:rsid w:val="00B055F6"/>
    <w:rsid w:val="00BC5CFB"/>
    <w:rsid w:val="00BD793C"/>
    <w:rsid w:val="00C3673B"/>
    <w:rsid w:val="00C97B5C"/>
    <w:rsid w:val="00CC4212"/>
    <w:rsid w:val="00D027E1"/>
    <w:rsid w:val="00D43416"/>
    <w:rsid w:val="00D51BB0"/>
    <w:rsid w:val="00D5622D"/>
    <w:rsid w:val="00DA4F6B"/>
    <w:rsid w:val="00DF2854"/>
    <w:rsid w:val="00E30814"/>
    <w:rsid w:val="00E337F8"/>
    <w:rsid w:val="00E50127"/>
    <w:rsid w:val="00EF5215"/>
    <w:rsid w:val="00FA0BE0"/>
    <w:rsid w:val="00FC1BD4"/>
    <w:rsid w:val="25B84125"/>
    <w:rsid w:val="2A215245"/>
    <w:rsid w:val="4E4D5F75"/>
    <w:rsid w:val="610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9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Char"/>
    <w:basedOn w:val="8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1751</Words>
  <Characters>1889</Characters>
  <Lines>14</Lines>
  <Paragraphs>3</Paragraphs>
  <TotalTime>3</TotalTime>
  <ScaleCrop>false</ScaleCrop>
  <LinksUpToDate>false</LinksUpToDate>
  <CharactersWithSpaces>1893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2023-07-21T07:24:00Z</dcterms:created>
  <dc:creator>zpliu</dc:creator>
  <cp:lastModifiedBy>CVTOUCH</cp:lastModifiedBy>
  <dcterms:modified xsi:type="dcterms:W3CDTF">2023-08-23T06:53:41Z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FC479333012F49069E36F55BD9D7985F</vt:lpwstr>
  </property>
</Properties>
</file>